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spacing w:after="140"/>
      </w:pPr>
      <w:r>
        <w:t xml:space="preserve">Multimodal AI: documents, images and sound</w:t>
      </w:r>
    </w:p>
    <w:p>
      <w:pPr>
        <w:spacing w:after="140"/>
      </w:pPr>
      <w:r>
        <w:t xml:space="preserve">Intermediate · Multimodal · Free course workbook</w:t>
      </w:r>
    </w:p>
    <w:p>
      <w:pPr>
        <w:spacing w:after="140"/>
      </w:pPr>
      <w:r>
        <w:t xml:space="preserve">AI Tools Academy · 21 October 2026</w:t>
      </w:r>
    </w:p>
    <w:p>
      <w:pPr>
        <w:spacing w:after="140"/>
      </w:pPr>
      <w:r>
        <w:t xml:space="preserve">Learn to inspect OCR, charts, transcripts, video summaries and cross-modal contradictions.</w:t>
      </w:r>
    </w:p>
    <w:p>
      <w:pPr>
        <w:spacing w:after="140"/>
      </w:pPr>
      <w:r>
        <w:t xml:space="preserve">Before you start: Comfortable checking a text answer against a source.</w:t>
      </w:r>
    </w:p>
    <w:p>
      <w:pPr>
        <w:spacing w:after="140"/>
      </w:pPr>
      <w:r>
        <w:t xml:space="preserve">Use fictional or approved non-sensitive examples. This workbook includes explanations and answers for self-study; it is not an independent assessment. Your written responses are not uploaded or automatically saved by this document.</w:t>
      </w:r>
    </w:p>
    <w:p>
      <w:pPr>
        <w:spacing w:after="140"/>
      </w:pPr>
      <w:r>
        <w:t xml:space="preserve">Suggested study time: 12 minutes per lesson, five minutes for the knowledge check, 30 minutes for the final assignment.</w:t>
      </w:r>
    </w:p>
    <w:p>
      <w:pPr>
        <w:spacing w:after="140"/>
      </w:pPr>
      <w:r>
        <w:t xml:space="preserve"/>
      </w:r>
    </w:p>
    <w:p>
      <w:pPr>
        <w:spacing w:after="140"/>
      </w:pPr>
      <w:r>
        <w:t xml:space="preserve">OCR and reading order</w:t>
      </w:r>
    </w:p>
    <w:p>
      <w:pPr>
        <w:spacing w:after="140"/>
      </w:pPr>
      <w:r>
        <w:t xml:space="preserve"/>
      </w:r>
    </w:p>
    <w:p>
      <w:pPr>
        <w:spacing w:after="140"/>
      </w:pPr>
      <w:r>
        <w:t xml:space="preserve">Learning outcome: Check extracted text against the layout it came from.</w:t>
      </w:r>
    </w:p>
    <w:p>
      <w:pPr>
        <w:spacing w:after="140"/>
      </w:pPr>
      <w:r>
        <w:t xml:space="preserve"/>
      </w:r>
    </w:p>
    <w:p>
      <w:pPr>
        <w:spacing w:after="140"/>
      </w:pPr>
      <w:r>
        <w:t xml:space="preserve">Optical character recognition turns visible text into machine-readable text. A document-understanding system may also infer layout and relationships. Both can fail: a character may be wrong, or correct words may be joined in the wrong order.</w:t>
      </w:r>
    </w:p>
    <w:p>
      <w:pPr>
        <w:spacing w:after="140"/>
      </w:pPr>
      <w:r>
        <w:t xml:space="preserve"/>
      </w:r>
    </w:p>
    <w:p>
      <w:pPr>
        <w:spacing w:after="140"/>
      </w:pPr>
      <w:r>
        <w:t xml:space="preserve">Inspect columns, footnotes and tables before relying on a summary. Preserve page references so an extracted claim can be traced back. Use a confidence flag or manual review route for unclear scans. Do not let a clean-looking text output erase uncertainty in the image. If a page is cropped, record what is absent rather than assuming the missing edge contains nothing important.</w:t>
      </w:r>
    </w:p>
    <w:p>
      <w:pPr>
        <w:spacing w:after="140"/>
      </w:pPr>
      <w:r>
        <w:t xml:space="preserve"/>
      </w:r>
    </w:p>
    <w:p>
      <w:pPr>
        <w:spacing w:after="140"/>
      </w:pPr>
      <w:r>
        <w:t xml:space="preserve">Worked example</w:t>
      </w:r>
    </w:p>
    <w:p>
      <w:pPr>
        <w:spacing w:after="140"/>
      </w:pPr>
      <w:r>
        <w:t xml:space="preserve"/>
      </w:r>
    </w:p>
    <w:p>
      <w:pPr>
        <w:spacing w:after="140"/>
      </w:pPr>
      <w:r>
        <w:t xml:space="preserve">A fictional two-column notice has “No booking required” under a drop-in event and “Booking required” under a separate workshop. OCR interleaves the columns and produces one contradictory paragraph. The repair is to restore the section boundaries from the page, then check each event separately. Correct spelling alone would not repair the relationship.</w:t>
      </w:r>
    </w:p>
    <w:p>
      <w:pPr>
        <w:spacing w:after="140"/>
      </w:pPr>
      <w:r>
        <w:t xml:space="preserve"/>
      </w:r>
    </w:p>
    <w:p>
      <w:pPr>
        <w:spacing w:after="140"/>
      </w:pPr>
      <w:r>
        <w:t xml:space="preserve">Try it yourself</w:t>
      </w:r>
    </w:p>
    <w:p>
      <w:pPr>
        <w:spacing w:after="140"/>
      </w:pPr>
      <w:r>
        <w:t xml:space="preserve"/>
      </w:r>
    </w:p>
    <w:p>
      <w:pPr>
        <w:spacing w:after="140"/>
      </w:pPr>
      <w:r>
        <w:t xml:space="preserve">Create a two-column fictional notice on paper. Transcribe it in reading order and mark the headings that keep the events separate. Add one unclear character and label it unresolved.</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transcript should preserve which condition belongs to which event. Keep the unclear character visible as uncertainty. A reviewer should be able to trace every booking requirement back to a specific place on the original.</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Every word was recognised correctly. Can the extracted meaning still be wrong?</w:t>
      </w:r>
    </w:p>
    <w:p>
      <w:pPr>
        <w:spacing w:after="140"/>
      </w:pPr>
      <w:r>
        <w:t xml:space="preserve"/>
      </w:r>
    </w:p>
    <w:p>
      <w:pPr>
        <w:spacing w:after="140"/>
      </w:pPr>
      <w:r>
        <w:t xml:space="preserve">1. Yes, because layout and reading order may be wrong</w:t>
      </w:r>
    </w:p>
    <w:p>
      <w:pPr>
        <w:spacing w:after="140"/>
      </w:pPr>
      <w:r>
        <w:t xml:space="preserve">2. No, spelling accuracy guarantees meaning</w:t>
      </w:r>
    </w:p>
    <w:p>
      <w:pPr>
        <w:spacing w:after="140"/>
      </w:pPr>
      <w:r>
        <w:t xml:space="preserve">3. Only if the page contains a photograph</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Yes, because layout and reading order may be wrong. Correct words can be joined in the wrong order or assigned to the wrong heading. Layout relationships must be checked as well as character recognition.</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(/downloads/course-packs/multimodal-evidence.docx)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W3C: complex images (https://www.w3.org/WAI/tutorials/images/complex/)</w:t>
      </w:r>
    </w:p>
    <w:p>
      <w:pPr>
        <w:spacing w:after="140"/>
      </w:pPr>
      <w:r>
        <w:t xml:space="preserve">- W3C: captions (https://www.w3.org/WAI/media/av/captions/)</w:t>
      </w:r>
    </w:p>
    <w:p>
      <w:pPr>
        <w:spacing w:after="140"/>
      </w:pPr>
      <w:r>
        <w:t xml:space="preserve">- W3C: transcripts (https://www.w3.org/WAI/media/av/transcripts/)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Charts: axes, units and visual persuasion</w:t>
      </w:r>
    </w:p>
    <w:p>
      <w:pPr>
        <w:spacing w:after="140"/>
      </w:pPr>
      <w:r>
        <w:t xml:space="preserve"/>
      </w:r>
    </w:p>
    <w:p>
      <w:pPr>
        <w:spacing w:after="140"/>
      </w:pPr>
      <w:r>
        <w:t xml:space="preserve">Learning outcome: Read the data structure before accepting a visual conclusion.</w:t>
      </w:r>
    </w:p>
    <w:p>
      <w:pPr>
        <w:spacing w:after="140"/>
      </w:pPr>
      <w:r>
        <w:t xml:space="preserve"/>
      </w:r>
    </w:p>
    <w:p>
      <w:pPr>
        <w:spacing w:after="140"/>
      </w:pPr>
      <w:r>
        <w:t xml:space="preserve">A chart interpretation needs the title, axes, units, scale and source population. A line that looks steep may reflect a narrow vertical range. A missing baseline or changed denominator can alter the impression without changing the plotted numbers.</w:t>
      </w:r>
    </w:p>
    <w:p>
      <w:pPr>
        <w:spacing w:after="140"/>
      </w:pPr>
      <w:r>
        <w:t xml:space="preserve"/>
      </w:r>
    </w:p>
    <w:p>
      <w:pPr>
        <w:spacing w:after="140"/>
      </w:pPr>
      <w:r>
        <w:t xml:space="preserve">Ask for the underlying table when exact values matter. If only an image is available, distinguish readable values from visual estimates. Check whether the chart shows counts, rates or cumulative totals. A description should preserve uncertainty and avoid inferring a cause from a trend. Accessible text should convey the relevant relationship, not merely say that a chart exists.</w:t>
      </w:r>
    </w:p>
    <w:p>
      <w:pPr>
        <w:spacing w:after="140"/>
      </w:pPr>
      <w:r>
        <w:t xml:space="preserve"/>
      </w:r>
    </w:p>
    <w:p>
      <w:pPr>
        <w:spacing w:after="140"/>
      </w:pPr>
      <w:r>
        <w:t xml:space="preserve">Worked example</w:t>
      </w:r>
    </w:p>
    <w:p>
      <w:pPr>
        <w:spacing w:after="140"/>
      </w:pPr>
      <w:r>
        <w:t xml:space="preserve"/>
      </w:r>
    </w:p>
    <w:p>
      <w:pPr>
        <w:spacing w:after="140"/>
      </w:pPr>
      <w:r>
        <w:t xml:space="preserve">A fictional chart shows unresolved tickets falling from 100 to 80 while total incoming tickets fall from 200 to 100. The unresolved count improves, but the unresolved share rises from 50% to 80%. A summary saying “service quality improved by 20%” chooses one measure and invents an explanation.</w:t>
      </w:r>
    </w:p>
    <w:p>
      <w:pPr>
        <w:spacing w:after="140"/>
      </w:pPr>
      <w:r>
        <w:t xml:space="preserve"/>
      </w:r>
    </w:p>
    <w:p>
      <w:pPr>
        <w:spacing w:after="140"/>
      </w:pPr>
      <w:r>
        <w:t xml:space="preserve">Try it yourself</w:t>
      </w:r>
    </w:p>
    <w:p>
      <w:pPr>
        <w:spacing w:after="140"/>
      </w:pPr>
      <w:r>
        <w:t xml:space="preserve"/>
      </w:r>
    </w:p>
    <w:p>
      <w:pPr>
        <w:spacing w:after="140"/>
      </w:pPr>
      <w:r>
        <w:t xml:space="preserve">Calculate both shares and write a two-sentence chart description. State which extra information would be needed to judge service quality.</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shares are 50% and 80%. Describe the count and rate separately. Task complexity, time period and resolution definitions would help interpretation; the chart alone cannot establish the reason for the change.</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Why can a falling count still be a worsening rate?</w:t>
      </w:r>
    </w:p>
    <w:p>
      <w:pPr>
        <w:spacing w:after="140"/>
      </w:pPr>
      <w:r>
        <w:t xml:space="preserve"/>
      </w:r>
    </w:p>
    <w:p>
      <w:pPr>
        <w:spacing w:after="140"/>
      </w:pPr>
      <w:r>
        <w:t xml:space="preserve">1. A chart cannot represent both counts and rates</w:t>
      </w:r>
    </w:p>
    <w:p>
      <w:pPr>
        <w:spacing w:after="140"/>
      </w:pPr>
      <w:r>
        <w:t xml:space="preserve">2. The denominator may have fallen faster</w:t>
      </w:r>
    </w:p>
    <w:p>
      <w:pPr>
        <w:spacing w:after="140"/>
      </w:pPr>
      <w:r>
        <w:t xml:space="preserve">3. Rates always rise when counts fall</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The denominator may have fallen faster. A rate divides by a denominator. Here the unresolved count falls from 100 to 80, but total incoming tickets halve, so the unresolved share rises from 50% to 80%.</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(/downloads/course-packs/multimodal-evidence.docx)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W3C: complex images (https://www.w3.org/WAI/tutorials/images/complex/)</w:t>
      </w:r>
    </w:p>
    <w:p>
      <w:pPr>
        <w:spacing w:after="140"/>
      </w:pPr>
      <w:r>
        <w:t xml:space="preserve">- W3C: captions (https://www.w3.org/WAI/media/av/captions/)</w:t>
      </w:r>
    </w:p>
    <w:p>
      <w:pPr>
        <w:spacing w:after="140"/>
      </w:pPr>
      <w:r>
        <w:t xml:space="preserve">- W3C: transcripts (https://www.w3.org/WAI/media/av/transcripts/)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Transcription, speakers and uncertain words</w:t>
      </w:r>
    </w:p>
    <w:p>
      <w:pPr>
        <w:spacing w:after="140"/>
      </w:pPr>
      <w:r>
        <w:t xml:space="preserve"/>
      </w:r>
    </w:p>
    <w:p>
      <w:pPr>
        <w:spacing w:after="140"/>
      </w:pPr>
      <w:r>
        <w:t xml:space="preserve">Learning outcome: Avoid turning a probable transcript into a confirmed record.</w:t>
      </w:r>
    </w:p>
    <w:p>
      <w:pPr>
        <w:spacing w:after="140"/>
      </w:pPr>
      <w:r>
        <w:t xml:space="preserve"/>
      </w:r>
    </w:p>
    <w:p>
      <w:pPr>
        <w:spacing w:after="140"/>
      </w:pPr>
      <w:r>
        <w:t xml:space="preserve">Speech transcription converts audio into text. Speaker diarisation attempts to separate who spoke when. Neither establishes the speaker's identity or guarantees that negation, names and numbers were captured correctly.</w:t>
      </w:r>
    </w:p>
    <w:p>
      <w:pPr>
        <w:spacing w:after="140"/>
      </w:pPr>
      <w:r>
        <w:t xml:space="preserve"/>
      </w:r>
    </w:p>
    <w:p>
      <w:pPr>
        <w:spacing w:after="140"/>
      </w:pPr>
      <w:r>
        <w:t xml:space="preserve">Review decision-critical passages against the audio when permitted. Mark uncertain words and timestamps. Do not assign an action to a person merely because a speaker label sounds plausible. Captions also need meaningful non-speech information and timing; a transcript and captions serve related but different purposes. Use authorised recordings and avoid real personal audio in public practice tools.</w:t>
      </w:r>
    </w:p>
    <w:p>
      <w:pPr>
        <w:spacing w:after="140"/>
      </w:pPr>
      <w:r>
        <w:t xml:space="preserve"/>
      </w:r>
    </w:p>
    <w:p>
      <w:pPr>
        <w:spacing w:after="140"/>
      </w:pPr>
      <w:r>
        <w:t xml:space="preserve">Worked example</w:t>
      </w:r>
    </w:p>
    <w:p>
      <w:pPr>
        <w:spacing w:after="140"/>
      </w:pPr>
      <w:r>
        <w:t xml:space="preserve"/>
      </w:r>
    </w:p>
    <w:p>
      <w:pPr>
        <w:spacing w:after="140"/>
      </w:pPr>
      <w:r>
        <w:t xml:space="preserve">A fictional transcript reads “We can release on Friday.” The recording says “We can't release on Friday.” A single lost sound reverses the decision. Another line is labelled Speaker 2, but the action owner is not identified. The correct minutes preserve the blocked release and leave ownership unresolved until confirmed.</w:t>
      </w:r>
    </w:p>
    <w:p>
      <w:pPr>
        <w:spacing w:after="140"/>
      </w:pPr>
      <w:r>
        <w:t xml:space="preserve"/>
      </w:r>
    </w:p>
    <w:p>
      <w:pPr>
        <w:spacing w:after="140"/>
      </w:pPr>
      <w:r>
        <w:t xml:space="preserve">Try it yourself</w:t>
      </w:r>
    </w:p>
    <w:p>
      <w:pPr>
        <w:spacing w:after="140"/>
      </w:pPr>
      <w:r>
        <w:t xml:space="preserve"/>
      </w:r>
    </w:p>
    <w:p>
      <w:pPr>
        <w:spacing w:after="140"/>
      </w:pPr>
      <w:r>
        <w:t xml:space="preserve">Write a corrected meeting note from these facts: Friday release is blocked; a review is needed; the speaker label does not identify an owner. Include a confirmation question.</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note must not invent a new release date or assign the review to Speaker 2 as though that were a verified identity. Ask who owns the review and what evidence is needed before rescheduling.</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Which transcript detail deserves priority review?</w:t>
      </w:r>
    </w:p>
    <w:p>
      <w:pPr>
        <w:spacing w:after="140"/>
      </w:pPr>
      <w:r>
        <w:t xml:space="preserve"/>
      </w:r>
    </w:p>
    <w:p>
      <w:pPr>
        <w:spacing w:after="140"/>
      </w:pPr>
      <w:r>
        <w:t xml:space="preserve">1. Whether every sentence has elegant punctuation</w:t>
      </w:r>
    </w:p>
    <w:p>
      <w:pPr>
        <w:spacing w:after="140"/>
      </w:pPr>
      <w:r>
        <w:t xml:space="preserve">2. Whether speaker labels are numbered consecutively</w:t>
      </w:r>
    </w:p>
    <w:p>
      <w:pPr>
        <w:spacing w:after="140"/>
      </w:pPr>
      <w:r>
        <w:t xml:space="preserve">3. A negation that changes a release decision</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A negation that changes a release decision. Negation can reverse the decision, so it is more consequential than punctuation style. Speaker numbering does not verify identity or action ownership.</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(/downloads/course-packs/multimodal-evidence.docx)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W3C: complex images (https://www.w3.org/WAI/tutorials/images/complex/)</w:t>
      </w:r>
    </w:p>
    <w:p>
      <w:pPr>
        <w:spacing w:after="140"/>
      </w:pPr>
      <w:r>
        <w:t xml:space="preserve">- W3C: captions (https://www.w3.org/WAI/media/av/captions/)</w:t>
      </w:r>
    </w:p>
    <w:p>
      <w:pPr>
        <w:spacing w:after="140"/>
      </w:pPr>
      <w:r>
        <w:t xml:space="preserve">- W3C: transcripts (https://www.w3.org/WAI/media/av/transcripts/)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Video sampling and missing moments</w:t>
      </w:r>
    </w:p>
    <w:p>
      <w:pPr>
        <w:spacing w:after="140"/>
      </w:pPr>
      <w:r>
        <w:t xml:space="preserve"/>
      </w:r>
    </w:p>
    <w:p>
      <w:pPr>
        <w:spacing w:after="140"/>
      </w:pPr>
      <w:r>
        <w:t xml:space="preserve">Learning outcome: Explain what a sampled summary cannot establish.</w:t>
      </w:r>
    </w:p>
    <w:p>
      <w:pPr>
        <w:spacing w:after="140"/>
      </w:pPr>
      <w:r>
        <w:t xml:space="preserve"/>
      </w:r>
    </w:p>
    <w:p>
      <w:pPr>
        <w:spacing w:after="140"/>
      </w:pPr>
      <w:r>
        <w:t xml:space="preserve">A video system may inspect selected frames, audio, subtitles or a combination. A summary based on samples can miss a brief event between frames. Even a detailed-looking summary does not prove that every moment was examined.</w:t>
      </w:r>
    </w:p>
    <w:p>
      <w:pPr>
        <w:spacing w:after="140"/>
      </w:pPr>
      <w:r>
        <w:t xml:space="preserve"/>
      </w:r>
    </w:p>
    <w:p>
      <w:pPr>
        <w:spacing w:after="140"/>
      </w:pPr>
      <w:r>
        <w:t xml:space="preserve">Define the question before choosing the review method. A broad topic summary and a precise claim that an event never occurred need different evidence. Record the time range, sampling method and modalities used when known. For consequential observations, inspect the relevant sequence directly and preserve timestamps. Avoid claims about identity, intention or emotion that the visible evidence cannot establish.</w:t>
      </w:r>
    </w:p>
    <w:p>
      <w:pPr>
        <w:spacing w:after="140"/>
      </w:pPr>
      <w:r>
        <w:t xml:space="preserve"/>
      </w:r>
    </w:p>
    <w:p>
      <w:pPr>
        <w:spacing w:after="140"/>
      </w:pPr>
      <w:r>
        <w:t xml:space="preserve">Worked example</w:t>
      </w:r>
    </w:p>
    <w:p>
      <w:pPr>
        <w:spacing w:after="140"/>
      </w:pPr>
      <w:r>
        <w:t xml:space="preserve"/>
      </w:r>
    </w:p>
    <w:p>
      <w:pPr>
        <w:spacing w:after="140"/>
      </w:pPr>
      <w:r>
        <w:t xml:space="preserve">A fictional training video is sampled at 00:00, 00:30 and 01:00. A warning banner appears from 00:18 to 00:22. The samples do not contain it. A summary saying “No warning was shown” is therefore unsupported. The narrower statement is that no warning appears in the inspected frames.</w:t>
      </w:r>
    </w:p>
    <w:p>
      <w:pPr>
        <w:spacing w:after="140"/>
      </w:pPr>
      <w:r>
        <w:t xml:space="preserve"/>
      </w:r>
    </w:p>
    <w:p>
      <w:pPr>
        <w:spacing w:after="140"/>
      </w:pPr>
      <w:r>
        <w:t xml:space="preserve">Try it yourself</w:t>
      </w:r>
    </w:p>
    <w:p>
      <w:pPr>
        <w:spacing w:after="140"/>
      </w:pPr>
      <w:r>
        <w:t xml:space="preserve"/>
      </w:r>
    </w:p>
    <w:p>
      <w:pPr>
        <w:spacing w:after="140"/>
      </w:pPr>
      <w:r>
        <w:t xml:space="preserve">Write two conclusions from the sampled frames: one justified and one unjustified. Propose a follow-up inspection that would answer whether the warning appears.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justified conclusion names the sampled frames. A follow-up must inspect the interval containing the potential warning or review the full relevant sequence. More confident wording cannot fill the temporal gap.</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No warning appears in three sampled frames. What follows?</w:t>
      </w:r>
    </w:p>
    <w:p>
      <w:pPr>
        <w:spacing w:after="140"/>
      </w:pPr>
      <w:r>
        <w:t xml:space="preserve"/>
      </w:r>
    </w:p>
    <w:p>
      <w:pPr>
        <w:spacing w:after="140"/>
      </w:pPr>
      <w:r>
        <w:t xml:space="preserve">1. No warning was observed in those samples</w:t>
      </w:r>
    </w:p>
    <w:p>
      <w:pPr>
        <w:spacing w:after="140"/>
      </w:pPr>
      <w:r>
        <w:t xml:space="preserve">2. No warning appeared anywhere in the video</w:t>
      </w:r>
    </w:p>
    <w:p>
      <w:pPr>
        <w:spacing w:after="140"/>
      </w:pPr>
      <w:r>
        <w:t xml:space="preserve">3. The warning must have been in the audio</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No warning was observed in those samples. The samples establish only what was observed at those moments. A short event between frames can be missed, so absence from samples is not proof of absence from the video.</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(/downloads/course-packs/multimodal-evidence.docx)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W3C: complex images (https://www.w3.org/WAI/tutorials/images/complex/)</w:t>
      </w:r>
    </w:p>
    <w:p>
      <w:pPr>
        <w:spacing w:after="140"/>
      </w:pPr>
      <w:r>
        <w:t xml:space="preserve">- W3C: captions (https://www.w3.org/WAI/media/av/captions/)</w:t>
      </w:r>
    </w:p>
    <w:p>
      <w:pPr>
        <w:spacing w:after="140"/>
      </w:pPr>
      <w:r>
        <w:t xml:space="preserve">- W3C: transcripts (https://www.w3.org/WAI/media/av/transcripts/)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
      </w:r>
    </w:p>
    <w:p>
      <w:pPr>
        <w:spacing w:after="140"/>
      </w:pPr>
      <w:r>
        <w:t xml:space="preserve">Cross-modal contradictions and evidence priority</w:t>
      </w:r>
    </w:p>
    <w:p>
      <w:pPr>
        <w:spacing w:after="140"/>
      </w:pPr>
      <w:r>
        <w:t xml:space="preserve"/>
      </w:r>
    </w:p>
    <w:p>
      <w:pPr>
        <w:spacing w:after="140"/>
      </w:pPr>
      <w:r>
        <w:t xml:space="preserve">Learning outcome: Keep conflicting sources visible instead of blending them.</w:t>
      </w:r>
    </w:p>
    <w:p>
      <w:pPr>
        <w:spacing w:after="140"/>
      </w:pPr>
      <w:r>
        <w:t xml:space="preserve"/>
      </w:r>
    </w:p>
    <w:p>
      <w:pPr>
        <w:spacing w:after="140"/>
      </w:pPr>
      <w:r>
        <w:t xml:space="preserve">Different modalities can disagree. A slide may show one date while the speaker says another. A scanned table may differ from its OCR text. Combining sources into one smooth narrative can conceal the conflict.</w:t>
      </w:r>
    </w:p>
    <w:p>
      <w:pPr>
        <w:spacing w:after="140"/>
      </w:pPr>
      <w:r>
        <w:t xml:space="preserve"/>
      </w:r>
    </w:p>
    <w:p>
      <w:pPr>
        <w:spacing w:after="140"/>
      </w:pPr>
      <w:r>
        <w:t xml:space="preserve">Create an evidence ledger: claim, source, timestamp or location, and status. Identify which source has authority for the decision, rather than assuming a particular modality is always superior. If authority is unresolved, report the disagreement and seek confirmation. Preserve original extracts so later reviewers can see why the conflict was raised.</w:t>
      </w:r>
    </w:p>
    <w:p>
      <w:pPr>
        <w:spacing w:after="140"/>
      </w:pPr>
      <w:r>
        <w:t xml:space="preserve"/>
      </w:r>
    </w:p>
    <w:p>
      <w:pPr>
        <w:spacing w:after="140"/>
      </w:pPr>
      <w:r>
        <w:t xml:space="preserve">Worked example</w:t>
      </w:r>
    </w:p>
    <w:p>
      <w:pPr>
        <w:spacing w:after="140"/>
      </w:pPr>
      <w:r>
        <w:t xml:space="preserve"/>
      </w:r>
    </w:p>
    <w:p>
      <w:pPr>
        <w:spacing w:after="140"/>
      </w:pPr>
      <w:r>
        <w:t xml:space="preserve">A fictional launch presentation shows 12 June on a slide, the speaker says 19 June and the approved release note says the date is undecided. The best summary does not average the dates or choose the more recent-sounding one. It says the presentation contains conflicting proposals and the approved record has no confirmed date.</w:t>
      </w:r>
    </w:p>
    <w:p>
      <w:pPr>
        <w:spacing w:after="140"/>
      </w:pPr>
      <w:r>
        <w:t xml:space="preserve"/>
      </w:r>
    </w:p>
    <w:p>
      <w:pPr>
        <w:spacing w:after="140"/>
      </w:pPr>
      <w:r>
        <w:t xml:space="preserve">Try it yourself</w:t>
      </w:r>
    </w:p>
    <w:p>
      <w:pPr>
        <w:spacing w:after="140"/>
      </w:pPr>
      <w:r>
        <w:t xml:space="preserve"/>
      </w:r>
    </w:p>
    <w:p>
      <w:pPr>
        <w:spacing w:after="140"/>
      </w:pPr>
      <w:r>
        <w:t xml:space="preserve">Create a three-row evidence ledger for the launch date. Write a brief update that distinguishes proposed dates from the approved status.</w:t>
      </w:r>
    </w:p>
    <w:p>
      <w:pPr>
        <w:spacing w:after="140"/>
      </w:pPr>
      <w:r>
        <w:t xml:space="preserve"/>
      </w:r>
    </w:p>
    <w:p>
      <w:pPr>
        <w:spacing w:after="140"/>
      </w:pPr>
      <w:r>
        <w:t xml:space="preserve">You can do this exercise on paper. If using an assistant, keep to the fictional material and an approved tool.</w:t>
      </w:r>
    </w:p>
    <w:p>
      <w:pPr>
        <w:spacing w:after="140"/>
      </w:pPr>
      <w:r>
        <w:t xml:space="preserve"/>
      </w:r>
    </w:p>
    <w:p>
      <w:pPr>
        <w:spacing w:after="140"/>
      </w:pPr>
      <w:r>
        <w:t xml:space="preserve"/>
      </w:r>
    </w:p>
    <w:p>
      <w:pPr>
        <w:spacing w:after="140"/>
      </w:pPr>
      <w:r>
        <w:t xml:space="preserve">Compare your approach</w:t>
      </w:r>
    </w:p>
    <w:p>
      <w:pPr>
        <w:spacing w:after="140"/>
      </w:pPr>
      <w:r>
        <w:t xml:space="preserve"/>
      </w:r>
    </w:p>
    <w:p>
      <w:pPr>
        <w:spacing w:after="140"/>
      </w:pPr>
      <w:r>
        <w:t xml:space="preserve">The ledger should retain all three sources. The update should say the date remains unconfirmed and name the decision owner as a follow-up if unknown. Do not treat a spoken statement as an automatic approval.</w:t>
      </w:r>
    </w:p>
    <w:p>
      <w:pPr>
        <w:spacing w:after="140"/>
      </w:pPr>
      <w:r>
        <w:t xml:space="preserve"/>
      </w:r>
    </w:p>
    <w:p>
      <w:pPr>
        <w:spacing w:after="140"/>
      </w:pPr>
      <w:r>
        <w:t xml:space="preserve"/>
      </w:r>
    </w:p>
    <w:p>
      <w:pPr>
        <w:spacing w:after="140"/>
      </w:pPr>
      <w:r>
        <w:t xml:space="preserve"/>
      </w:r>
    </w:p>
    <w:p>
      <w:pPr>
        <w:spacing w:after="140"/>
      </w:pPr>
      <w:r>
        <w:t xml:space="preserve">Check your understanding</w:t>
      </w:r>
    </w:p>
    <w:p>
      <w:pPr>
        <w:spacing w:after="140"/>
      </w:pPr>
      <w:r>
        <w:t xml:space="preserve"/>
      </w:r>
    </w:p>
    <w:p>
      <w:pPr>
        <w:spacing w:after="140"/>
      </w:pPr>
      <w:r>
        <w:t xml:space="preserve">How should the date conflict be handled?</w:t>
      </w:r>
    </w:p>
    <w:p>
      <w:pPr>
        <w:spacing w:after="140"/>
      </w:pPr>
      <w:r>
        <w:t xml:space="preserve"/>
      </w:r>
    </w:p>
    <w:p>
      <w:pPr>
        <w:spacing w:after="140"/>
      </w:pPr>
      <w:r>
        <w:t xml:space="preserve">1. Combine the dates into a new estimate</w:t>
      </w:r>
    </w:p>
    <w:p>
      <w:pPr>
        <w:spacing w:after="140"/>
      </w:pPr>
      <w:r>
        <w:t xml:space="preserve">2. Record the conflict and use the approved status</w:t>
      </w:r>
    </w:p>
    <w:p>
      <w:pPr>
        <w:spacing w:after="140"/>
      </w:pPr>
      <w:r>
        <w:t xml:space="preserve">3. Choose the date mentioned most confidently</w:t>
      </w:r>
    </w:p>
    <w:p>
      <w:pPr>
        <w:spacing w:after="140"/>
      </w:pPr>
      <w:r>
        <w:t xml:space="preserve"/>
      </w:r>
    </w:p>
    <w:p>
      <w:pPr>
        <w:spacing w:after="140"/>
      </w:pPr>
      <w:r>
        <w:t xml:space="preserve"/>
      </w:r>
    </w:p>
    <w:p>
      <w:pPr>
        <w:spacing w:after="140"/>
      </w:pPr>
      <w:r>
        <w:t xml:space="preserve">Show the answer and explanation</w:t>
      </w:r>
    </w:p>
    <w:p>
      <w:pPr>
        <w:spacing w:after="140"/>
      </w:pPr>
      <w:r>
        <w:t xml:space="preserve"/>
      </w:r>
    </w:p>
    <w:p>
      <w:pPr>
        <w:spacing w:after="140"/>
      </w:pPr>
      <w:r>
        <w:t xml:space="preserve">Answer: Record the conflict and use the approved status. The approved record says no date is confirmed. Preserve the contradictory proposals without turning confidence or repetition into authority.</w:t>
      </w:r>
    </w:p>
    <w:p>
      <w:pPr>
        <w:spacing w:after="140"/>
      </w:pPr>
      <w:r>
        <w:t xml:space="preserve"/>
      </w:r>
    </w:p>
    <w:p>
      <w:pPr>
        <w:spacing w:after="140"/>
      </w:pPr>
      <w:r>
        <w:t xml:space="preserve"/>
      </w:r>
    </w:p>
    <w:p>
      <w:pPr>
        <w:spacing w:after="140"/>
      </w:pPr>
      <w:r>
        <w:t xml:space="preserve"/>
      </w:r>
    </w:p>
    <w:p>
      <w:pPr>
        <w:spacing w:after="140"/>
      </w:pPr>
      <w:r>
        <w:t xml:space="preserve">Workbook</w:t>
      </w:r>
    </w:p>
    <w:p>
      <w:pPr>
        <w:spacing w:after="140"/>
      </w:pPr>
      <w:r>
        <w:t xml:space="preserve"/>
      </w:r>
    </w:p>
    <w:p>
      <w:pPr>
        <w:spacing w:after="140"/>
      </w:pPr>
      <w:r>
        <w:t xml:space="preserve">Download the course workbook (/downloads/course-packs/multimodal-evidence.docx) to record your answer and compare it after the knowledge check.</w:t>
      </w:r>
    </w:p>
    <w:p>
      <w:pPr>
        <w:spacing w:after="140"/>
      </w:pPr>
      <w:r>
        <w:t xml:space="preserve"/>
      </w:r>
    </w:p>
    <w:p>
      <w:pPr>
        <w:spacing w:after="140"/>
      </w:pPr>
      <w:r>
        <w:t xml:space="preserve">Further reading</w:t>
      </w:r>
    </w:p>
    <w:p>
      <w:pPr>
        <w:spacing w:after="140"/>
      </w:pPr>
      <w:r>
        <w:t xml:space="preserve"/>
      </w:r>
    </w:p>
    <w:p>
      <w:pPr>
        <w:spacing w:after="140"/>
      </w:pPr>
      <w:r>
        <w:t xml:space="preserve">- W3C: complex images (https://www.w3.org/WAI/tutorials/images/complex/)</w:t>
      </w:r>
    </w:p>
    <w:p>
      <w:pPr>
        <w:spacing w:after="140"/>
      </w:pPr>
      <w:r>
        <w:t xml:space="preserve">- W3C: captions (https://www.w3.org/WAI/media/av/captions/)</w:t>
      </w:r>
    </w:p>
    <w:p>
      <w:pPr>
        <w:spacing w:after="140"/>
      </w:pPr>
      <w:r>
        <w:t xml:space="preserve">- W3C: transcripts (https://www.w3.org/WAI/media/av/transcripts/)</w:t>
      </w:r>
    </w:p>
    <w:p>
      <w:pPr>
        <w:spacing w:after="140"/>
      </w:pPr>
      <w:r>
        <w:t xml:space="preserve"/>
      </w:r>
    </w:p>
    <w:p>
      <w:pPr>
        <w:spacing w:after="140"/>
      </w:pPr>
      <w:r>
        <w:t xml:space="preserve"/>
      </w:r>
    </w:p>
    <w:p>
      <w:pPr>
        <w:spacing w:after="140"/>
      </w:pPr>
      <w:r>
        <w:t xml:space="preserve">YOUR RESPONSE</w:t>
      </w:r>
    </w:p>
    <w:p>
      <w:pPr>
        <w:spacing w:after="140"/>
      </w:pPr>
      <w:r>
        <w:t xml:space="preserve">Write your exercise response here.</w:t>
      </w:r>
    </w:p>
    <w:p>
      <w:pPr>
        <w:spacing w:after="140"/>
      </w:pPr>
      <w:r>
        <w:t xml:space="preserve">YOUR REVIEW</w:t>
      </w:r>
    </w:p>
    <w:p>
      <w:pPr>
        <w:spacing w:after="140"/>
      </w:pPr>
      <w:r>
        <w:t xml:space="preserve">What did you check or change? What remains uncertain?</w:t>
      </w:r>
    </w:p>
    <w:p>
      <w:pPr>
        <w:spacing w:after="140"/>
      </w:pPr>
      <w:r>
        <w:t xml:space="preserve"/>
      </w:r>
    </w:p>
    <w:p>
      <w:pPr>
        <w:spacing w:after="140"/>
      </w:pPr>
      <w:r>
        <w:t xml:space="preserve">COURSE KNOWLEDGE CHECK</w:t>
      </w:r>
    </w:p>
    <w:p>
      <w:pPr>
        <w:spacing w:after="140"/>
      </w:pPr>
      <w:r>
        <w:t xml:space="preserve">Attempt the questions before checking the answer key.</w:t>
      </w:r>
    </w:p>
    <w:p>
      <w:pPr>
        <w:spacing w:after="140"/>
      </w:pPr>
      <w:r>
        <w:t xml:space="preserve">1. Every word was recognised correctly. Can the extracted meaning still be wrong?</w:t>
      </w:r>
    </w:p>
    <w:p>
      <w:pPr>
        <w:spacing w:after="140"/>
      </w:pPr>
      <w:r>
        <w:t xml:space="preserve">1. Yes, because layout and reading order may be wrong</w:t>
      </w:r>
    </w:p>
    <w:p>
      <w:pPr>
        <w:spacing w:after="140"/>
      </w:pPr>
      <w:r>
        <w:t xml:space="preserve">2. No, spelling accuracy guarantees meaning</w:t>
      </w:r>
    </w:p>
    <w:p>
      <w:pPr>
        <w:spacing w:after="140"/>
      </w:pPr>
      <w:r>
        <w:t xml:space="preserve">3. Only if the page contains a photograph</w:t>
      </w:r>
    </w:p>
    <w:p>
      <w:pPr>
        <w:spacing w:after="140"/>
      </w:pPr>
      <w:r>
        <w:t xml:space="preserve">2. Why can a falling count still be a worsening rate?</w:t>
      </w:r>
    </w:p>
    <w:p>
      <w:pPr>
        <w:spacing w:after="140"/>
      </w:pPr>
      <w:r>
        <w:t xml:space="preserve">1. A chart cannot represent both counts and rates</w:t>
      </w:r>
    </w:p>
    <w:p>
      <w:pPr>
        <w:spacing w:after="140"/>
      </w:pPr>
      <w:r>
        <w:t xml:space="preserve">2. The denominator may have fallen faster</w:t>
      </w:r>
    </w:p>
    <w:p>
      <w:pPr>
        <w:spacing w:after="140"/>
      </w:pPr>
      <w:r>
        <w:t xml:space="preserve">3. Rates always rise when counts fall</w:t>
      </w:r>
    </w:p>
    <w:p>
      <w:pPr>
        <w:spacing w:after="140"/>
      </w:pPr>
      <w:r>
        <w:t xml:space="preserve">3. Which transcript detail deserves priority review?</w:t>
      </w:r>
    </w:p>
    <w:p>
      <w:pPr>
        <w:spacing w:after="140"/>
      </w:pPr>
      <w:r>
        <w:t xml:space="preserve">1. Whether every sentence has elegant punctuation</w:t>
      </w:r>
    </w:p>
    <w:p>
      <w:pPr>
        <w:spacing w:after="140"/>
      </w:pPr>
      <w:r>
        <w:t xml:space="preserve">2. Whether speaker labels are numbered consecutively</w:t>
      </w:r>
    </w:p>
    <w:p>
      <w:pPr>
        <w:spacing w:after="140"/>
      </w:pPr>
      <w:r>
        <w:t xml:space="preserve">3. A negation that changes a release decision</w:t>
      </w:r>
    </w:p>
    <w:p>
      <w:pPr>
        <w:spacing w:after="140"/>
      </w:pPr>
      <w:r>
        <w:t xml:space="preserve">4. No warning appears in three sampled frames. What follows?</w:t>
      </w:r>
    </w:p>
    <w:p>
      <w:pPr>
        <w:spacing w:after="140"/>
      </w:pPr>
      <w:r>
        <w:t xml:space="preserve">1. No warning was observed in those samples</w:t>
      </w:r>
    </w:p>
    <w:p>
      <w:pPr>
        <w:spacing w:after="140"/>
      </w:pPr>
      <w:r>
        <w:t xml:space="preserve">2. No warning appeared anywhere in the video</w:t>
      </w:r>
    </w:p>
    <w:p>
      <w:pPr>
        <w:spacing w:after="140"/>
      </w:pPr>
      <w:r>
        <w:t xml:space="preserve">3. The warning must have been in the audio</w:t>
      </w:r>
    </w:p>
    <w:p>
      <w:pPr>
        <w:spacing w:after="140"/>
      </w:pPr>
      <w:r>
        <w:t xml:space="preserve">5. How should the date conflict be handled?</w:t>
      </w:r>
    </w:p>
    <w:p>
      <w:pPr>
        <w:spacing w:after="140"/>
      </w:pPr>
      <w:r>
        <w:t xml:space="preserve">1. Combine the dates into a new estimate</w:t>
      </w:r>
    </w:p>
    <w:p>
      <w:pPr>
        <w:spacing w:after="140"/>
      </w:pPr>
      <w:r>
        <w:t xml:space="preserve">2. Record the conflict and use the approved status</w:t>
      </w:r>
    </w:p>
    <w:p>
      <w:pPr>
        <w:spacing w:after="140"/>
      </w:pPr>
      <w:r>
        <w:t xml:space="preserve">3. Choose the date mentioned most confidently</w:t>
      </w:r>
    </w:p>
    <w:p>
      <w:pPr>
        <w:spacing w:after="140"/>
      </w:pPr>
      <w:r>
        <w:t xml:space="preserve">ANSWER KEY</w:t>
      </w:r>
    </w:p>
    <w:p>
      <w:pPr>
        <w:spacing w:after="140"/>
      </w:pPr>
      <w:r>
        <w:t xml:space="preserve">1. Yes, because layout and reading order may be wrong</w:t>
      </w:r>
    </w:p>
    <w:p>
      <w:pPr>
        <w:spacing w:after="140"/>
      </w:pPr>
      <w:r>
        <w:t xml:space="preserve">Correct words can be joined in the wrong order or assigned to the wrong heading. Layout relationships must be checked as well as character recognition.</w:t>
      </w:r>
    </w:p>
    <w:p>
      <w:pPr>
        <w:spacing w:after="140"/>
      </w:pPr>
      <w:r>
        <w:t xml:space="preserve">2. The denominator may have fallen faster</w:t>
      </w:r>
    </w:p>
    <w:p>
      <w:pPr>
        <w:spacing w:after="140"/>
      </w:pPr>
      <w:r>
        <w:t xml:space="preserve">A rate divides by a denominator. Here the unresolved count falls from 100 to 80, but total incoming tickets halve, so the unresolved share rises from 50% to 80%.</w:t>
      </w:r>
    </w:p>
    <w:p>
      <w:pPr>
        <w:spacing w:after="140"/>
      </w:pPr>
      <w:r>
        <w:t xml:space="preserve">3. A negation that changes a release decision</w:t>
      </w:r>
    </w:p>
    <w:p>
      <w:pPr>
        <w:spacing w:after="140"/>
      </w:pPr>
      <w:r>
        <w:t xml:space="preserve">Negation can reverse the decision, so it is more consequential than punctuation style. Speaker numbering does not verify identity or action ownership.</w:t>
      </w:r>
    </w:p>
    <w:p>
      <w:pPr>
        <w:spacing w:after="140"/>
      </w:pPr>
      <w:r>
        <w:t xml:space="preserve">4. No warning was observed in those samples</w:t>
      </w:r>
    </w:p>
    <w:p>
      <w:pPr>
        <w:spacing w:after="140"/>
      </w:pPr>
      <w:r>
        <w:t xml:space="preserve">The samples establish only what was observed at those moments. A short event between frames can be missed, so absence from samples is not proof of absence from the video.</w:t>
      </w:r>
    </w:p>
    <w:p>
      <w:pPr>
        <w:spacing w:after="140"/>
      </w:pPr>
      <w:r>
        <w:t xml:space="preserve">5. Record the conflict and use the approved status</w:t>
      </w:r>
    </w:p>
    <w:p>
      <w:pPr>
        <w:spacing w:after="140"/>
      </w:pPr>
      <w:r>
        <w:t xml:space="preserve">The approved record says no date is confirmed. Preserve the contradictory proposals without turning confidence or repetition into authority.</w:t>
      </w:r>
    </w:p>
    <w:p>
      <w:pPr>
        <w:spacing w:after="140"/>
      </w:pPr>
      <w:r>
        <w:t xml:space="preserve">FINAL ASSIGNMENT</w:t>
      </w:r>
    </w:p>
    <w:p>
      <w:pPr>
        <w:spacing w:after="140"/>
      </w:pPr>
      <w:r>
        <w:t xml:space="preserve"/>
      </w:r>
    </w:p>
    <w:p>
      <w:pPr>
        <w:spacing w:after="140"/>
      </w:pPr>
      <w:r>
        <w:t xml:space="preserve">Your final assignment</w:t>
      </w:r>
    </w:p>
    <w:p>
      <w:pPr>
        <w:spacing w:after="140"/>
      </w:pPr>
      <w:r>
        <w:t xml:space="preserve"/>
      </w:r>
    </w:p>
    <w:p>
      <w:pPr>
        <w:spacing w:after="140"/>
      </w:pPr>
      <w:r>
        <w:t xml:space="preserve">Build a verification sheet that connects extracted claims to their original media. Use the fictional examples from this course, or a non-sensitive scenario you are authorised to work on. Do not submit personal workplace records to complete the course.</w:t>
      </w:r>
    </w:p>
    <w:p>
      <w:pPr>
        <w:spacing w:after="140"/>
      </w:pPr>
      <w:r>
        <w:t xml:space="preserve"/>
      </w:r>
    </w:p>
    <w:p>
      <w:pPr>
        <w:spacing w:after="140"/>
      </w:pPr>
      <w:r>
        <w:t xml:space="preserve">Build your evidence pack</w:t>
      </w:r>
    </w:p>
    <w:p>
      <w:pPr>
        <w:spacing w:after="140"/>
      </w:pPr>
      <w:r>
        <w:t xml:space="preserve"/>
      </w:r>
    </w:p>
    <w:p>
      <w:pPr>
        <w:spacing w:after="140"/>
      </w:pPr>
      <w:r>
        <w:t xml:space="preserve">1. OCR and reading order: Create a two-column fictional notice on paper. Transcribe it in reading order and mark the headings that keep the events separate. Add one unclear character and label it unresolved.</w:t>
      </w:r>
    </w:p>
    <w:p>
      <w:pPr>
        <w:spacing w:after="140"/>
      </w:pPr>
      <w:r>
        <w:t xml:space="preserve">2. Charts: axes, units and visual persuasion: Calculate both shares and write a two-sentence chart description. State which extra information would be needed to judge service quality.</w:t>
      </w:r>
    </w:p>
    <w:p>
      <w:pPr>
        <w:spacing w:after="140"/>
      </w:pPr>
      <w:r>
        <w:t xml:space="preserve">3. Transcription, speakers and uncertain words: Write a corrected meeting note from these facts: Friday release is blocked; a review is needed; the speaker label does not identify an owner. Include a confirmation question.</w:t>
      </w:r>
    </w:p>
    <w:p>
      <w:pPr>
        <w:spacing w:after="140"/>
      </w:pPr>
      <w:r>
        <w:t xml:space="preserve">4. Video sampling and missing moments: Write two conclusions from the sampled frames: one justified and one unjustified. Propose a follow-up inspection that would answer whether the warning appears.</w:t>
      </w:r>
    </w:p>
    <w:p>
      <w:pPr>
        <w:spacing w:after="140"/>
      </w:pPr>
      <w:r>
        <w:t xml:space="preserve">5. Cross-modal contradictions and evidence priority: Create a three-row evidence ledger for the launch date. Write a brief update that distinguishes proposed dates from the approved status.</w:t>
      </w:r>
    </w:p>
    <w:p>
      <w:pPr>
        <w:spacing w:after="140"/>
      </w:pPr>
      <w:r>
        <w:t xml:space="preserve"/>
      </w:r>
    </w:p>
    <w:p>
      <w:pPr>
        <w:spacing w:after="140"/>
      </w:pPr>
      <w:r>
        <w:t xml:space="preserve">Combine the five outputs in the downloadable course workbook (/downloads/course-packs/multimodal-evidence.docx). Write a short decision note explaining the problem, your chosen approach, the evidence used and one limitation that would matter in real use. Keep initial and revised versions where a check changed your answer.</w:t>
      </w:r>
    </w:p>
    <w:p>
      <w:pPr>
        <w:spacing w:after="140"/>
      </w:pPr>
      <w:r>
        <w:t xml:space="preserve"/>
      </w:r>
    </w:p>
    <w:p>
      <w:pPr>
        <w:spacing w:after="140"/>
      </w:pPr>
      <w:r>
        <w:t xml:space="preserve">Review against these criteria</w:t>
      </w:r>
    </w:p>
    <w:p>
      <w:pPr>
        <w:spacing w:after="140"/>
      </w:pPr>
      <w:r>
        <w:t xml:space="preserve"/>
      </w:r>
    </w:p>
    <w:p>
      <w:pPr>
        <w:spacing w:after="140"/>
      </w:pPr>
      <w:r>
        <w:t xml:space="preserve">- Check extracted text against the layout it came from.</w:t>
      </w:r>
    </w:p>
    <w:p>
      <w:pPr>
        <w:spacing w:after="140"/>
      </w:pPr>
      <w:r>
        <w:t xml:space="preserve">- Read the data structure before accepting a visual conclusion.</w:t>
      </w:r>
    </w:p>
    <w:p>
      <w:pPr>
        <w:spacing w:after="140"/>
      </w:pPr>
      <w:r>
        <w:t xml:space="preserve">- Avoid turning a probable transcript into a confirmed record.</w:t>
      </w:r>
    </w:p>
    <w:p>
      <w:pPr>
        <w:spacing w:after="140"/>
      </w:pPr>
      <w:r>
        <w:t xml:space="preserve">- Explain what a sampled summary cannot establish.</w:t>
      </w:r>
    </w:p>
    <w:p>
      <w:pPr>
        <w:spacing w:after="140"/>
      </w:pPr>
      <w:r>
        <w:t xml:space="preserve">- Keep conflicting sources visible instead of blending them.</w:t>
      </w:r>
    </w:p>
    <w:p>
      <w:pPr>
        <w:spacing w:after="140"/>
      </w:pPr>
      <w:r>
        <w:t xml:space="preserve"/>
      </w:r>
    </w:p>
    <w:p>
      <w:pPr>
        <w:spacing w:after="140"/>
      </w:pPr>
      <w:r>
        <w:t xml:space="preserve">Ask a colleague or learning partner to challenge one assumption if available. If working alone, use the worked examples to review your reasoning and record the limits of that self-review. Completion is a personal learning record, not independent certification.</w:t>
      </w:r>
    </w:p>
    <w:p>
      <w:pPr>
        <w:spacing w:after="140"/>
      </w:pPr>
      <w:r>
        <w:t xml:space="preserve"/>
      </w:r>
    </w:p>
    <w:p>
      <w:pPr>
        <w:spacing w:after="140"/>
      </w:pPr>
      <w:r>
        <w:t xml:space="preserve">Change one condition</w:t>
      </w:r>
    </w:p>
    <w:p>
      <w:pPr>
        <w:spacing w:after="140"/>
      </w:pPr>
      <w:r>
        <w:t xml:space="preserve"/>
      </w:r>
    </w:p>
    <w:p>
      <w:pPr>
        <w:spacing w:after="140"/>
      </w:pPr>
      <w:r>
        <w:t xml:space="preserve">Choose one input or assumption from your original exercise and change it. Explain which part of the result must be recalculated, rechecked or withheld. Keep the revised answer and a short explanation of why the change matters. This is a transfer exercise: repeating the model answer without adapting it is insufficient.</w:t>
      </w:r>
    </w:p>
    <w:p>
      <w:pPr>
        <w:spacing w:after="140"/>
      </w:pPr>
      <w:r>
        <w:t xml:space="preserve"/>
      </w:r>
    </w:p>
    <w:p>
      <w:pPr>
        <w:spacing w:after="140"/>
      </w:pPr>
      <w:r>
        <w:t xml:space="preserve">Continue practising</w:t>
      </w:r>
    </w:p>
    <w:p>
      <w:pPr>
        <w:spacing w:after="140"/>
      </w:pPr>
      <w:r>
        <w:t xml:space="preserve"/>
      </w:r>
    </w:p>
    <w:p>
      <w:pPr>
        <w:spacing w:after="140"/>
      </w:pPr>
      <w:r>
        <w:t xml:space="preserve">Try a related Academy workspace (/workspaces/source-check/) or choose another course (/courses/). The existing Practice Lab portfolio saves simulation work; keep this course workbook with your own learning records. Course completion progress remains in your browser and can be backed up through My Library (/my-library/).</w:t>
      </w:r>
    </w:p>
    <w:p>
      <w:pPr>
        <w:spacing w:after="140"/>
      </w:pPr>
      <w:r>
        <w:t xml:space="preserve"/>
      </w:r>
    </w:p>
    <w:p>
      <w:pPr>
        <w:spacing w:after="140"/>
      </w:pPr>
      <w:r>
        <w:t xml:space="preserve">YOUR FINAL DECISION NOTE</w:t>
      </w:r>
    </w:p>
    <w:p>
      <w:pPr>
        <w:spacing w:after="140"/>
      </w:pPr>
      <w:r>
        <w:t xml:space="preserve">Problem:</w:t>
      </w:r>
    </w:p>
    <w:p>
      <w:pPr>
        <w:spacing w:after="140"/>
      </w:pPr>
      <w:r>
        <w:t xml:space="preserve">Approach:</w:t>
      </w:r>
    </w:p>
    <w:p>
      <w:pPr>
        <w:spacing w:after="140"/>
      </w:pPr>
      <w:r>
        <w:t xml:space="preserve">Evidence and checks:</w:t>
      </w:r>
    </w:p>
    <w:p>
      <w:pPr>
        <w:spacing w:after="140"/>
      </w:pPr>
      <w:r>
        <w:t xml:space="preserve">Limitations:</w:t>
      </w:r>
    </w:p>
    <w:p>
      <w:pPr>
        <w:spacing w:after="140"/>
      </w:pPr>
      <w:r>
        <w:t xml:space="preserve">Next step:</w:t>
      </w:r>
    </w:p>
    <w:sectPr>
      <w:pgSz w:w="11906" w:h="16838"/>
      <w:pgMar w:top="1134" w:right="1134" w:bottom="1134" w:left="1134"/>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le">
    <w:name w:val="Title"/>
    <w:rPr>
      <w:b/>
      <w:color w:val="255C45"/>
      <w:sz w:val="36"/>
    </w:rPr>
  </w:style>
</w:styles>
</file>

<file path=word/_rels/document.xml.rels><?xml version="1.0"?><Relationships xmlns="http://schemas.openxmlformats.org/package/2006/relationships"><Relationship Id="rId1" Type="http://schemas.openxmlformats.org/officeDocument/2006/relationships/styles" Target="styles.xml"/></Relationships>
</file>